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501DE5">
        <w:rPr>
          <w:b/>
          <w:szCs w:val="22"/>
        </w:rPr>
        <w:t>Zabezpečenie procesu verejného obstarávania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BA6308" w:rsidRDefault="00BA6308" w:rsidP="00155A37">
      <w:pPr>
        <w:rPr>
          <w:b/>
          <w:sz w:val="24"/>
          <w:u w:val="single"/>
        </w:rPr>
      </w:pPr>
    </w:p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280"/>
        <w:gridCol w:w="1907"/>
        <w:gridCol w:w="1811"/>
        <w:gridCol w:w="1641"/>
      </w:tblGrid>
      <w:tr w:rsidR="00A62581" w:rsidRPr="00D20BAA" w:rsidTr="00A62581">
        <w:tc>
          <w:tcPr>
            <w:tcW w:w="4280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A62581" w:rsidRPr="00A62581" w:rsidRDefault="00A62581" w:rsidP="00A62581">
            <w:pPr>
              <w:jc w:val="left"/>
            </w:pPr>
            <w:r>
              <w:t>Zneškodňovanie objemného odpadu z mesta Pezinok (2021 – 2025)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A62581" w:rsidRDefault="00A62581" w:rsidP="00A62581">
            <w:pPr>
              <w:jc w:val="left"/>
            </w:pPr>
            <w:r>
              <w:t>Zneškodňovanie zmesového komunálneho odpadu z rodinných domov (2021 – 2025)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A62581" w:rsidRDefault="00A62581" w:rsidP="00A62581">
            <w:pPr>
              <w:jc w:val="left"/>
            </w:pPr>
            <w:r>
              <w:t>Zneškodňovanie zmesového komunálneho odpadu z bytových domov (2021 – 2025)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A62581" w:rsidRDefault="00A62581" w:rsidP="00A62581">
            <w:pPr>
              <w:jc w:val="left"/>
            </w:pPr>
            <w:r>
              <w:t>Odber a spracovanie biologicky rozložiteľného odpadu z rodinných domov (2021 – 2025)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A62581" w:rsidRDefault="00A62581" w:rsidP="00A62581">
            <w:pPr>
              <w:jc w:val="left"/>
            </w:pPr>
            <w:r>
              <w:t>Odber a zhodnocovanie zmesového komunálneho odpadu z rodinných domov (2021 – 2025)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Default="00A62581" w:rsidP="00BA6308">
      <w:pPr>
        <w:jc w:val="center"/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dolupodpísaný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727F93" w:rsidRDefault="006230E7" w:rsidP="00155A37">
      <w:pPr>
        <w:rPr>
          <w:sz w:val="24"/>
        </w:rPr>
      </w:pPr>
      <w:r w:rsidRPr="00155A37">
        <w:rPr>
          <w:sz w:val="24"/>
        </w:rPr>
        <w:t>.....................</w:t>
      </w:r>
      <w:r w:rsidR="00727F93">
        <w:rPr>
          <w:sz w:val="24"/>
        </w:rPr>
        <w:t>...........</w:t>
      </w:r>
      <w:r w:rsidRPr="00155A37">
        <w:rPr>
          <w:sz w:val="24"/>
        </w:rPr>
        <w:t>.................</w:t>
      </w:r>
      <w:r w:rsidR="003B6F2C">
        <w:rPr>
          <w:sz w:val="24"/>
        </w:rPr>
        <w:t>....</w:t>
      </w:r>
    </w:p>
    <w:p w:rsidR="00AD355D" w:rsidRPr="00155A37" w:rsidRDefault="00727F93" w:rsidP="00155A37">
      <w:pPr>
        <w:rPr>
          <w:sz w:val="24"/>
        </w:rPr>
      </w:pPr>
      <w:r>
        <w:rPr>
          <w:sz w:val="24"/>
        </w:rPr>
        <w:t>meno, priezvisko, p</w:t>
      </w:r>
      <w:r w:rsidR="00AD355D" w:rsidRPr="00155A37">
        <w:rPr>
          <w:sz w:val="24"/>
        </w:rPr>
        <w:t xml:space="preserve">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CBF" w:rsidRDefault="000A7CBF">
      <w:r>
        <w:separator/>
      </w:r>
    </w:p>
  </w:endnote>
  <w:endnote w:type="continuationSeparator" w:id="0">
    <w:p w:rsidR="000A7CBF" w:rsidRDefault="000A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CBF" w:rsidRDefault="000A7CBF">
      <w:r>
        <w:separator/>
      </w:r>
    </w:p>
  </w:footnote>
  <w:footnote w:type="continuationSeparator" w:id="0">
    <w:p w:rsidR="000A7CBF" w:rsidRDefault="000A7CBF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A7CBF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22A1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C2D71C-109E-461A-B6B3-3FB5F3D5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43D5-0A35-449D-BA95-86A64152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2021-02-03T14:06:00Z</dcterms:created>
  <dcterms:modified xsi:type="dcterms:W3CDTF">2021-02-03T14:06:00Z</dcterms:modified>
</cp:coreProperties>
</file>